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A1FE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8"/>
          <w:sz w:val="44"/>
          <w:szCs w:val="44"/>
          <w:bdr w:val="none" w:color="auto" w:sz="0" w:space="0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8"/>
          <w:sz w:val="44"/>
          <w:szCs w:val="44"/>
          <w:bdr w:val="none" w:color="auto" w:sz="0" w:space="0"/>
        </w:rPr>
        <w:t>山东省淄博第</w:t>
      </w: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8"/>
          <w:sz w:val="44"/>
          <w:szCs w:val="44"/>
          <w:bdr w:val="none" w:color="auto" w:sz="0" w:space="0"/>
          <w:lang w:val="en-US" w:eastAsia="zh-CN"/>
        </w:rPr>
        <w:t>一</w:t>
      </w: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8"/>
          <w:sz w:val="44"/>
          <w:szCs w:val="44"/>
          <w:bdr w:val="none" w:color="auto" w:sz="0" w:space="0"/>
        </w:rPr>
        <w:t>中学2025-2026学年</w:t>
      </w:r>
    </w:p>
    <w:p w14:paraId="53A3511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jc w:val="center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8"/>
          <w:sz w:val="44"/>
          <w:szCs w:val="44"/>
          <w:bdr w:val="none" w:color="auto" w:sz="0" w:space="0"/>
        </w:rPr>
        <w:t>教辅材料征订目录公示</w:t>
      </w:r>
    </w:p>
    <w:p w14:paraId="66B2F4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72" w:firstLineChars="200"/>
        <w:jc w:val="both"/>
        <w:textAlignment w:val="auto"/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bdr w:val="none" w:color="auto" w:sz="0" w:space="0"/>
        </w:rPr>
        <w:t>为规范教辅资料征订、管理和使用工作，根据《山东省教育厅关于做好2020年中小学教辅材料推荐选用工作的通知》（鲁基教[2020]24号）及《淄博市教育局关于做好2020年中小学教辅材料征订工作的通知》（淄教基教[2020]37号）文件的通知要求，现将教辅材料省级推荐选用目录、市级推荐选用目录及山东省淄博第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bdr w:val="none" w:color="auto" w:sz="0" w:space="0"/>
          <w:lang w:val="en-US" w:eastAsia="zh-CN"/>
        </w:rPr>
        <w:t>一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bdr w:val="none" w:color="auto" w:sz="0" w:space="0"/>
        </w:rPr>
        <w:t>中学2025年秋季选用结果予以公示。</w:t>
      </w:r>
    </w:p>
    <w:p w14:paraId="4313CE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jc w:val="center"/>
        <w:textAlignment w:val="auto"/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lang w:val="en-US" w:eastAsia="zh-CN"/>
        </w:rPr>
        <w:t>山东省同步练习类和复习辅导类评议教辅目录</w:t>
      </w:r>
    </w:p>
    <w:p w14:paraId="0CE4DF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87625" cy="4028440"/>
            <wp:effectExtent l="0" t="0" r="3175" b="1016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54605" cy="4974590"/>
            <wp:effectExtent l="0" t="0" r="17145" b="1651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F37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73960F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eastAsia="Microsoft YaHei UI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  <w:t>2025年秋季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lang w:val="en-US" w:eastAsia="zh-CN"/>
        </w:rPr>
        <w:t>淄博市中小学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  <w:t>教辅材料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lang w:val="en-US" w:eastAsia="zh-CN"/>
        </w:rPr>
        <w:t>推荐选用目录</w:t>
      </w:r>
    </w:p>
    <w:p w14:paraId="735EFBA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  <w:r>
        <w:drawing>
          <wp:inline distT="0" distB="0" distL="114300" distR="114300">
            <wp:extent cx="5273040" cy="2453005"/>
            <wp:effectExtent l="0" t="0" r="381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69615"/>
            <wp:effectExtent l="0" t="0" r="317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86760"/>
            <wp:effectExtent l="0" t="0" r="317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2880" cy="3274695"/>
            <wp:effectExtent l="0" t="0" r="1397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6690" cy="3294380"/>
            <wp:effectExtent l="0" t="0" r="1016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2025年秋季淄博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lang w:val="en-US" w:eastAsia="zh-CN"/>
        </w:rPr>
        <w:t>一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中教辅材料选用结果</w:t>
      </w:r>
    </w:p>
    <w:p w14:paraId="46CADE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568315" cy="6752590"/>
            <wp:effectExtent l="0" t="0" r="133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202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C1B541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D5FEEA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F18DDB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85242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bdr w:val="none" w:color="auto" w:sz="0" w:space="0"/>
        </w:rPr>
      </w:pPr>
      <w:r>
        <w:rPr>
          <w:rFonts w:hint="eastAsia"/>
          <w:lang w:val="en-US" w:eastAsia="zh-CN"/>
        </w:rPr>
        <w:t xml:space="preserve">   </w:t>
      </w:r>
    </w:p>
    <w:p w14:paraId="11464F9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72" w:firstLineChars="20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bdr w:val="none" w:color="auto" w:sz="0" w:space="0"/>
        </w:rPr>
        <w:t>学校严格按照“一科一辅、自愿购买”的原则组织学生选订，组织全体教师签订教材教辅管理承诺书，全面落实“八个坚持”“十个严禁”的要求，严格程序，加强监督，确保征订工作公平公正和规范有序。</w:t>
      </w:r>
    </w:p>
    <w:p w14:paraId="4357555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6F2078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淄博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lang w:val="en-US" w:eastAsia="zh-CN"/>
        </w:rPr>
        <w:t>一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中违规征订教辅材料监督举报电话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lang w:eastAsia="zh-CN"/>
        </w:rPr>
        <w:t>：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0533-2272451</w:t>
      </w:r>
    </w:p>
    <w:p w14:paraId="0E9730D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9"/>
          <w:sz w:val="22"/>
          <w:szCs w:val="22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监督举报邮箱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lang w:eastAsia="zh-CN"/>
        </w:rPr>
        <w:t>：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9"/>
          <w:sz w:val="22"/>
          <w:szCs w:val="22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9"/>
          <w:sz w:val="22"/>
          <w:szCs w:val="22"/>
          <w:shd w:val="clear" w:fill="FFFFFF"/>
        </w:rPr>
        <w:instrText xml:space="preserve"> HYPERLINK "mailto:zbyzjw2021@163.com"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9"/>
          <w:sz w:val="22"/>
          <w:szCs w:val="22"/>
          <w:shd w:val="clear" w:fill="FFFFFF"/>
        </w:rPr>
        <w:fldChar w:fldCharType="separate"/>
      </w:r>
      <w:r>
        <w:rPr>
          <w:rStyle w:val="8"/>
          <w:rFonts w:ascii="微软雅黑" w:hAnsi="微软雅黑" w:eastAsia="微软雅黑" w:cs="微软雅黑"/>
          <w:i w:val="0"/>
          <w:iCs w:val="0"/>
          <w:caps w:val="0"/>
          <w:spacing w:val="9"/>
          <w:sz w:val="22"/>
          <w:szCs w:val="22"/>
          <w:shd w:val="clear" w:fill="FFFFFF"/>
        </w:rPr>
        <w:t>zbyzjw2021@163.com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9"/>
          <w:sz w:val="22"/>
          <w:szCs w:val="22"/>
          <w:shd w:val="clear" w:fill="FFFFFF"/>
        </w:rPr>
        <w:fldChar w:fldCharType="end"/>
      </w:r>
    </w:p>
    <w:p w14:paraId="51B2142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 xml:space="preserve">                            </w:t>
      </w:r>
    </w:p>
    <w:p w14:paraId="61879F1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0EA1F15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6388DD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64F2C6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72" w:firstLineChars="200"/>
        <w:jc w:val="righ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</w:rPr>
        <w:t>山东省淄博第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lang w:val="en-US" w:eastAsia="zh-CN"/>
        </w:rPr>
        <w:t>一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</w:rPr>
        <w:t>中学</w:t>
      </w:r>
    </w:p>
    <w:p w14:paraId="137108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72" w:firstLineChars="200"/>
        <w:jc w:val="righ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</w:rPr>
        <w:t>                                 2025年7月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lang w:val="en-US" w:eastAsia="zh-CN"/>
        </w:rPr>
        <w:t>8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</w:rPr>
        <w:t>日</w:t>
      </w:r>
    </w:p>
    <w:p w14:paraId="2500B42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282275A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" w:fontKey="{48AACFC3-18A4-4DA9-AC84-CB21985B61B2}"/>
  </w:font>
  <w:font w:name="PingFang S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3649BD70-E8AC-4467-88DB-09756DC46814}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汉仪中黑 197">
    <w:panose1 w:val="00020600040101010101"/>
    <w:charset w:val="86"/>
    <w:family w:val="auto"/>
    <w:pitch w:val="default"/>
    <w:sig w:usb0="A00002BF" w:usb1="18EF7CFA" w:usb2="00000016" w:usb3="00000000" w:csb0="0004009F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9D6B471B-7823-4D7E-951F-72114267410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275AD52B-FAC3-4BB0-AEF9-6DC29FA36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EA3522"/>
    <w:rsid w:val="716A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2025-07-08T05:55:10Z</dcterms:created>
  <dc:creator>Administrator</dc:creator>
  <cp:lastModifiedBy>肖萍</cp:lastModifiedBy>
  <dcterms:modified xsi:type="dcterms:W3CDTF">2025-07-08T06:45:38Z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eyJoZGlkIjoiZDg1YmU5ZmRhM2MzODE1YjU5YmFmNWZiYjBiMzY1N2EiLCJ1c2VySWQiOiI0OTU4NTgwMTkifQ==</vt:lpwstr>
  </property>
  <property fmtid="{D5CDD505-2E9C-101B-9397-08002B2CF9AE}" pid="4" name="ICV">
    <vt:lpwstr>08DA1295EB6F4A08A46374FB15D3ED9F_12</vt:lpwstr>
  </property>
</Properties>
</file>